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27" w:rsidRDefault="004A4827" w:rsidP="004A4827">
      <w:pPr>
        <w:pStyle w:val="style16"/>
        <w:shd w:val="clear" w:color="auto" w:fill="FFFFFF"/>
        <w:spacing w:before="0" w:beforeAutospacing="0" w:after="0" w:afterAutospacing="0"/>
        <w:rPr>
          <w:b/>
          <w:bCs/>
          <w:color w:val="C3647A"/>
          <w:sz w:val="27"/>
          <w:szCs w:val="27"/>
        </w:rPr>
      </w:pPr>
      <w:r>
        <w:rPr>
          <w:b/>
          <w:bCs/>
          <w:color w:val="C3647A"/>
          <w:sz w:val="27"/>
          <w:szCs w:val="27"/>
        </w:rPr>
        <w:t>ЦЕНЫ НА МАССАЖ (с учетом выезда на дом)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Style w:val="a4"/>
          <w:rFonts w:ascii="Arial" w:hAnsi="Arial" w:cs="Arial"/>
          <w:color w:val="000000"/>
          <w:sz w:val="27"/>
          <w:szCs w:val="27"/>
        </w:rPr>
        <w:t>1.КЛАССИЧЕСКИЙ МАССАЖ: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Общий массаж для взрослых: 1500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Общий массаж для детей: 500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Массаж головы: 300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Массаж шеи: 300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Массаж воротниковой зоны: 450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Массаж верхней конечности: 450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Массаж нижней конечности: 450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руб</w:t>
      </w:r>
      <w:proofErr w:type="spellEnd"/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Массаж грудной клетк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и(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спереди и сзади): 750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Массаж спины и грудная клетка спереди: 1000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Массаж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пояснично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крестцовой зоны: 600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руб</w:t>
      </w:r>
      <w:proofErr w:type="spellEnd"/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2.АНТИЦЕЛЛЮЛИТНЫЙ МАССАЖ: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Массаж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талии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годиц,бедер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1000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(с подбором и применением натуральных масел)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3.МЕДОВЫЙ МАССАЖ (общий): 1200 руб.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4.МАССАЖ БАНОЧНЫЙ (вакуумный): 1200 руб.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5.ЛИМФОДРЕНАЖНЫЙ МАССАЖ (общий): 1500 руб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(с подбором и применением натуральных масел)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6.МОДЕЛИРУЮЩИЙ</w:t>
      </w:r>
      <w:proofErr w:type="gramStart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СКУЛЬПТУРНЫЙ МАССАЖ (общий): 2000 руб.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7.АРОМАРЕЛАКСАЦИОННЫЙ МАССАЖ (общий): 1500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(с подбором и применением натуральных масел)</w:t>
      </w:r>
    </w:p>
    <w:p w:rsidR="004A4827" w:rsidRDefault="004A4827" w:rsidP="004A48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8.ЛИМФОДРЕНАЖНЫЙ МАССАЖ ЛИЦА: 1500 руб.</w:t>
      </w:r>
    </w:p>
    <w:p w:rsidR="004A4827" w:rsidRDefault="004A4827" w:rsidP="004A4827">
      <w:pPr>
        <w:pStyle w:val="style15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(чистка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медом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,м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ассаж,банки,маски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.С применением натуральной косметики)</w:t>
      </w:r>
    </w:p>
    <w:p w:rsidR="000D1212" w:rsidRDefault="000D1212" w:rsidP="004A4827">
      <w:pPr>
        <w:spacing w:after="0" w:line="240" w:lineRule="auto"/>
      </w:pPr>
    </w:p>
    <w:sectPr w:rsidR="000D1212" w:rsidSect="000D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4827"/>
    <w:rsid w:val="000D1212"/>
    <w:rsid w:val="004A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4A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827"/>
    <w:rPr>
      <w:b/>
      <w:bCs/>
    </w:rPr>
  </w:style>
  <w:style w:type="paragraph" w:customStyle="1" w:styleId="style151">
    <w:name w:val="style151"/>
    <w:basedOn w:val="a"/>
    <w:rsid w:val="004A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2012-06-17T20:14:00Z</dcterms:created>
  <dcterms:modified xsi:type="dcterms:W3CDTF">2012-06-17T20:15:00Z</dcterms:modified>
</cp:coreProperties>
</file>